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006">
      <w:pPr>
        <w:jc w:val="right"/>
        <w:rPr>
          <w:sz w:val="28"/>
        </w:rPr>
      </w:pPr>
      <w:r>
        <w:rPr>
          <w:sz w:val="28"/>
        </w:rPr>
        <w:t>Дело №</w:t>
      </w:r>
      <w:r w:rsidR="00B17FB9">
        <w:rPr>
          <w:sz w:val="28"/>
        </w:rPr>
        <w:t>*</w:t>
      </w:r>
    </w:p>
    <w:p w:rsidR="00EC2006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B17FB9">
        <w:rPr>
          <w:sz w:val="28"/>
        </w:rPr>
        <w:t>*</w:t>
      </w:r>
    </w:p>
    <w:p w:rsidR="002F5B45">
      <w:pPr>
        <w:jc w:val="right"/>
        <w:rPr>
          <w:sz w:val="28"/>
        </w:rPr>
      </w:pPr>
    </w:p>
    <w:p w:rsidR="002F5B45" w:rsidRPr="002F5B45" w:rsidP="002F5B45">
      <w:pPr>
        <w:keepNext/>
        <w:ind w:left="-142"/>
        <w:jc w:val="center"/>
        <w:outlineLvl w:val="0"/>
        <w:rPr>
          <w:sz w:val="28"/>
        </w:rPr>
      </w:pPr>
      <w:r w:rsidRPr="002F5B45">
        <w:rPr>
          <w:sz w:val="28"/>
        </w:rPr>
        <w:t>ПОСТАНОВЛЕНИЕ</w:t>
      </w:r>
    </w:p>
    <w:p w:rsidR="002F5B45" w:rsidRPr="002F5B45" w:rsidP="002F5B45">
      <w:pPr>
        <w:jc w:val="center"/>
        <w:rPr>
          <w:sz w:val="28"/>
        </w:rPr>
      </w:pPr>
      <w:r w:rsidRPr="002F5B45">
        <w:rPr>
          <w:sz w:val="28"/>
        </w:rPr>
        <w:t>по делу об административном правонарушении</w:t>
      </w:r>
    </w:p>
    <w:p w:rsidR="002F5B45" w:rsidRPr="002F5B45" w:rsidP="002F5B45">
      <w:pPr>
        <w:rPr>
          <w:sz w:val="28"/>
        </w:rPr>
      </w:pPr>
      <w:r w:rsidRPr="002F5B45">
        <w:rPr>
          <w:sz w:val="28"/>
        </w:rPr>
        <w:t xml:space="preserve">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14 марта</w:t>
      </w:r>
      <w:r w:rsidR="00380954">
        <w:rPr>
          <w:sz w:val="28"/>
          <w:szCs w:val="28"/>
        </w:rPr>
        <w:t xml:space="preserve"> 2025</w:t>
      </w:r>
      <w:r w:rsidR="00975807">
        <w:rPr>
          <w:sz w:val="28"/>
          <w:szCs w:val="28"/>
        </w:rPr>
        <w:t xml:space="preserve"> </w:t>
      </w:r>
      <w:r w:rsidRPr="002F5B45" w:rsidR="00975807">
        <w:rPr>
          <w:sz w:val="28"/>
          <w:szCs w:val="28"/>
        </w:rPr>
        <w:t xml:space="preserve">года                           </w:t>
      </w:r>
      <w:r w:rsidR="00975807">
        <w:rPr>
          <w:sz w:val="28"/>
          <w:szCs w:val="28"/>
        </w:rPr>
        <w:t xml:space="preserve">                        </w:t>
      </w:r>
      <w:r w:rsidRPr="002F5B45" w:rsidR="00975807">
        <w:rPr>
          <w:sz w:val="28"/>
          <w:szCs w:val="28"/>
        </w:rPr>
        <w:t xml:space="preserve">г.Нягань </w:t>
      </w:r>
      <w:r w:rsidR="00216C67">
        <w:rPr>
          <w:sz w:val="28"/>
          <w:szCs w:val="28"/>
        </w:rPr>
        <w:t>ХМАО-Югра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</w:p>
    <w:p w:rsidR="00216C67" w:rsidRPr="00216C67" w:rsidP="00216C67">
      <w:pPr>
        <w:ind w:right="-2" w:firstLine="708"/>
        <w:jc w:val="both"/>
        <w:rPr>
          <w:color w:val="auto"/>
          <w:sz w:val="28"/>
          <w:szCs w:val="28"/>
        </w:rPr>
      </w:pPr>
      <w:r w:rsidRPr="00216C67">
        <w:rPr>
          <w:color w:val="auto"/>
          <w:sz w:val="28"/>
          <w:szCs w:val="28"/>
        </w:rPr>
        <w:t>Мировой судья судебного участка №3 Няганского</w:t>
      </w:r>
      <w:r w:rsidRPr="00216C67">
        <w:rPr>
          <w:color w:val="auto"/>
          <w:sz w:val="28"/>
          <w:szCs w:val="28"/>
        </w:rPr>
        <w:t xml:space="preserve"> судебного района Ханты-Мансийского автономного округа – Югры Изюмцева Р.Р.,  </w:t>
      </w:r>
    </w:p>
    <w:p w:rsidR="00216C67" w:rsidRPr="00216C67" w:rsidP="00216C67">
      <w:pPr>
        <w:ind w:firstLine="708"/>
        <w:jc w:val="both"/>
        <w:rPr>
          <w:color w:val="auto"/>
          <w:sz w:val="28"/>
          <w:szCs w:val="28"/>
          <w:lang w:val="x-none" w:eastAsia="x-none"/>
        </w:rPr>
      </w:pPr>
      <w:r w:rsidRPr="00216C67">
        <w:rPr>
          <w:color w:val="auto"/>
          <w:sz w:val="28"/>
          <w:szCs w:val="28"/>
          <w:lang w:val="x-none" w:eastAsia="x-none"/>
        </w:rPr>
        <w:t>рассмотрев дело об административном правонарушении</w:t>
      </w:r>
      <w:r w:rsidRPr="00216C67">
        <w:rPr>
          <w:color w:val="auto"/>
          <w:sz w:val="28"/>
          <w:szCs w:val="28"/>
          <w:lang w:eastAsia="x-none"/>
        </w:rPr>
        <w:t xml:space="preserve">, предусмотренном частью </w:t>
      </w:r>
      <w:r>
        <w:rPr>
          <w:color w:val="auto"/>
          <w:sz w:val="28"/>
          <w:szCs w:val="28"/>
          <w:lang w:eastAsia="x-none"/>
        </w:rPr>
        <w:t>1</w:t>
      </w:r>
      <w:r w:rsidR="00B35894">
        <w:rPr>
          <w:color w:val="auto"/>
          <w:sz w:val="28"/>
          <w:szCs w:val="28"/>
          <w:lang w:eastAsia="x-none"/>
        </w:rPr>
        <w:t>.1</w:t>
      </w:r>
      <w:r w:rsidRPr="00216C67">
        <w:rPr>
          <w:color w:val="auto"/>
          <w:sz w:val="28"/>
          <w:szCs w:val="28"/>
          <w:lang w:eastAsia="x-none"/>
        </w:rPr>
        <w:t xml:space="preserve"> статьи 12.</w:t>
      </w:r>
      <w:r>
        <w:rPr>
          <w:color w:val="auto"/>
          <w:sz w:val="28"/>
          <w:szCs w:val="28"/>
          <w:lang w:eastAsia="x-none"/>
        </w:rPr>
        <w:t>1</w:t>
      </w:r>
      <w:r w:rsidRPr="00216C67">
        <w:rPr>
          <w:color w:val="auto"/>
          <w:sz w:val="28"/>
          <w:szCs w:val="28"/>
          <w:lang w:eastAsia="x-none"/>
        </w:rPr>
        <w:t xml:space="preserve"> Кодекса Российской Федерации об административных правонарушениях, </w:t>
      </w:r>
      <w:r w:rsidRPr="00216C67">
        <w:rPr>
          <w:color w:val="auto"/>
          <w:sz w:val="28"/>
          <w:szCs w:val="28"/>
          <w:lang w:val="x-none" w:eastAsia="x-none"/>
        </w:rPr>
        <w:t xml:space="preserve">в отношении </w:t>
      </w:r>
    </w:p>
    <w:p w:rsidR="00EC2006" w:rsidP="00B35894">
      <w:pPr>
        <w:spacing w:line="182" w:lineRule="atLeast"/>
        <w:ind w:firstLine="708"/>
        <w:jc w:val="both"/>
        <w:rPr>
          <w:sz w:val="28"/>
        </w:rPr>
      </w:pPr>
      <w:r>
        <w:rPr>
          <w:sz w:val="28"/>
          <w:szCs w:val="28"/>
        </w:rPr>
        <w:t>Шаламова Сергея Сергеевича</w:t>
      </w:r>
      <w:r w:rsidRPr="00216C67" w:rsidR="00216C67">
        <w:rPr>
          <w:sz w:val="28"/>
          <w:szCs w:val="28"/>
        </w:rPr>
        <w:t xml:space="preserve">, </w:t>
      </w:r>
      <w:r w:rsidR="00B17FB9">
        <w:rPr>
          <w:sz w:val="28"/>
          <w:szCs w:val="28"/>
        </w:rPr>
        <w:t>***</w:t>
      </w:r>
      <w:r w:rsidR="00216C67">
        <w:rPr>
          <w:rStyle w:val="blk0"/>
          <w:sz w:val="28"/>
        </w:rPr>
        <w:t>,</w:t>
      </w:r>
    </w:p>
    <w:p w:rsidR="00EC2006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630F40" w:rsidP="00C404EF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01.03.2025</w:t>
      </w:r>
      <w:r w:rsidR="006238BD">
        <w:rPr>
          <w:sz w:val="28"/>
        </w:rPr>
        <w:t xml:space="preserve"> в</w:t>
      </w:r>
      <w:r w:rsidR="00975807">
        <w:rPr>
          <w:sz w:val="28"/>
        </w:rPr>
        <w:t xml:space="preserve"> </w:t>
      </w:r>
      <w:r>
        <w:rPr>
          <w:sz w:val="28"/>
        </w:rPr>
        <w:t>01</w:t>
      </w:r>
      <w:r w:rsidR="00216C67">
        <w:rPr>
          <w:sz w:val="28"/>
        </w:rPr>
        <w:t xml:space="preserve"> час </w:t>
      </w:r>
      <w:r>
        <w:rPr>
          <w:sz w:val="28"/>
        </w:rPr>
        <w:t>47</w:t>
      </w:r>
      <w:r w:rsidR="006238BD">
        <w:rPr>
          <w:sz w:val="28"/>
        </w:rPr>
        <w:t xml:space="preserve"> минут </w:t>
      </w:r>
      <w:r w:rsidR="006601D6">
        <w:rPr>
          <w:sz w:val="28"/>
        </w:rPr>
        <w:t xml:space="preserve">по улице </w:t>
      </w:r>
      <w:r w:rsidR="00216C67">
        <w:rPr>
          <w:sz w:val="28"/>
        </w:rPr>
        <w:t>Одесская</w:t>
      </w:r>
      <w:r w:rsidR="006601D6">
        <w:rPr>
          <w:sz w:val="28"/>
        </w:rPr>
        <w:t xml:space="preserve"> </w:t>
      </w:r>
      <w:r w:rsidR="00216C67">
        <w:rPr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6601D6">
        <w:rPr>
          <w:sz w:val="28"/>
        </w:rPr>
        <w:t xml:space="preserve">в </w:t>
      </w:r>
      <w:r w:rsidR="00A50C34">
        <w:rPr>
          <w:sz w:val="28"/>
        </w:rPr>
        <w:t>г.Нягани</w:t>
      </w:r>
      <w:r w:rsidR="006238BD">
        <w:rPr>
          <w:sz w:val="28"/>
        </w:rPr>
        <w:t xml:space="preserve"> ХМАО-Югры </w:t>
      </w:r>
      <w:r>
        <w:rPr>
          <w:sz w:val="28"/>
        </w:rPr>
        <w:t>Шаламов С.С.</w:t>
      </w:r>
      <w:r w:rsidR="006238BD">
        <w:rPr>
          <w:sz w:val="28"/>
        </w:rPr>
        <w:t xml:space="preserve"> управлял транспортным средством </w:t>
      </w:r>
      <w:r w:rsidR="00B17FB9">
        <w:rPr>
          <w:sz w:val="28"/>
        </w:rPr>
        <w:t>*</w:t>
      </w:r>
      <w:r w:rsidR="006238BD">
        <w:rPr>
          <w:sz w:val="28"/>
        </w:rPr>
        <w:t xml:space="preserve"> государственный регистрационный номер </w:t>
      </w:r>
      <w:r w:rsidR="00B17FB9">
        <w:rPr>
          <w:sz w:val="28"/>
        </w:rPr>
        <w:t>*</w:t>
      </w:r>
      <w:r w:rsidR="006238BD">
        <w:rPr>
          <w:sz w:val="28"/>
        </w:rPr>
        <w:t>, не зарегистрированным в установленном порядке</w:t>
      </w:r>
      <w:r w:rsidR="003B134C">
        <w:rPr>
          <w:sz w:val="28"/>
        </w:rPr>
        <w:t>, повторно</w:t>
      </w:r>
      <w:r w:rsidR="006238BD">
        <w:rPr>
          <w:sz w:val="28"/>
        </w:rPr>
        <w:t>.</w:t>
      </w:r>
    </w:p>
    <w:p w:rsidR="003B134C" w:rsidRPr="003B134C" w:rsidP="003B134C">
      <w:pPr>
        <w:ind w:right="-2" w:firstLine="708"/>
        <w:jc w:val="both"/>
        <w:rPr>
          <w:color w:val="auto"/>
          <w:spacing w:val="-2"/>
          <w:sz w:val="28"/>
          <w:szCs w:val="28"/>
        </w:rPr>
      </w:pPr>
      <w:r w:rsidRPr="003B134C">
        <w:rPr>
          <w:color w:val="auto"/>
          <w:spacing w:val="-2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324E8E">
        <w:rPr>
          <w:sz w:val="28"/>
        </w:rPr>
        <w:t>Шаламов С.С.</w:t>
      </w:r>
      <w:r w:rsidRPr="003B134C">
        <w:rPr>
          <w:color w:val="auto"/>
          <w:spacing w:val="-2"/>
          <w:sz w:val="28"/>
          <w:szCs w:val="28"/>
        </w:rPr>
        <w:t xml:space="preserve"> на рассмотрение дела не явился, о времени и месте рассмотрения дела извещен надлежащим образом.</w:t>
      </w:r>
    </w:p>
    <w:p w:rsidR="003B134C" w:rsidRPr="003B134C" w:rsidP="003B134C">
      <w:pPr>
        <w:ind w:right="-2" w:firstLine="708"/>
        <w:jc w:val="both"/>
        <w:rPr>
          <w:color w:val="auto"/>
          <w:spacing w:val="-2"/>
          <w:sz w:val="28"/>
          <w:szCs w:val="28"/>
        </w:rPr>
      </w:pPr>
      <w:r w:rsidRPr="003B134C">
        <w:rPr>
          <w:color w:val="auto"/>
          <w:spacing w:val="-2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="00324E8E">
        <w:rPr>
          <w:sz w:val="28"/>
        </w:rPr>
        <w:t>Шаламова С.С.</w:t>
      </w:r>
    </w:p>
    <w:p w:rsidR="003B134C" w:rsidRPr="003B134C" w:rsidP="003B134C">
      <w:pPr>
        <w:ind w:right="-2" w:firstLine="708"/>
        <w:jc w:val="both"/>
        <w:rPr>
          <w:color w:val="auto"/>
          <w:sz w:val="28"/>
          <w:szCs w:val="28"/>
        </w:rPr>
      </w:pPr>
      <w:r w:rsidRPr="003B134C">
        <w:rPr>
          <w:color w:val="auto"/>
          <w:sz w:val="28"/>
          <w:szCs w:val="28"/>
        </w:rPr>
        <w:t xml:space="preserve"> Исследовав материалы дела, мировой судья приходит к следующему. </w:t>
      </w:r>
    </w:p>
    <w:p w:rsidR="00B35894" w:rsidRPr="00B35894" w:rsidP="00B35894">
      <w:pPr>
        <w:ind w:firstLine="708"/>
        <w:jc w:val="both"/>
        <w:rPr>
          <w:sz w:val="28"/>
        </w:rPr>
      </w:pPr>
      <w:r w:rsidRPr="00B35894">
        <w:rPr>
          <w:sz w:val="28"/>
        </w:rPr>
        <w:t xml:space="preserve">Согласно пункта 1 Основных </w:t>
      </w:r>
      <w:r w:rsidRPr="00B35894">
        <w:rPr>
          <w:sz w:val="28"/>
        </w:rPr>
        <w:t>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N1090 от 23 октября 1993 года, механические транспортные средства и прицепы дол</w:t>
      </w:r>
      <w:r w:rsidRPr="00B35894">
        <w:rPr>
          <w:sz w:val="28"/>
        </w:rPr>
        <w:t>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</w:t>
      </w:r>
      <w:r w:rsidRPr="00B35894">
        <w:rPr>
          <w:sz w:val="28"/>
        </w:rPr>
        <w:t>ит" или 20 суток после их приобретения или таможенного оформления.</w:t>
      </w:r>
    </w:p>
    <w:p w:rsidR="00B35894" w:rsidRPr="00B35894" w:rsidP="00B35894">
      <w:pPr>
        <w:ind w:firstLine="708"/>
        <w:jc w:val="both"/>
        <w:rPr>
          <w:sz w:val="28"/>
        </w:rPr>
      </w:pPr>
      <w:r w:rsidRPr="00B35894">
        <w:rPr>
          <w:sz w:val="28"/>
        </w:rPr>
        <w:t xml:space="preserve">Диспозиция части 1.1 статьи 12.1 Кодекса Российской Федерации об административных правонарушениях предусматривает административную ответственность за повторное совершение административного </w:t>
      </w:r>
      <w:r w:rsidRPr="00B35894">
        <w:rPr>
          <w:sz w:val="28"/>
        </w:rPr>
        <w:t>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совершенное повторно.</w:t>
      </w:r>
    </w:p>
    <w:p w:rsidR="00B35894" w:rsidRPr="00B35894" w:rsidP="00B35894">
      <w:pPr>
        <w:ind w:firstLine="708"/>
        <w:jc w:val="both"/>
        <w:rPr>
          <w:sz w:val="28"/>
        </w:rPr>
      </w:pPr>
      <w:r w:rsidRPr="00B35894">
        <w:rPr>
          <w:sz w:val="28"/>
        </w:rPr>
        <w:t>Согласно статьи 4.6 Кодекса Российской Федерации об административных правонарушения</w:t>
      </w:r>
      <w:r w:rsidRPr="00B35894">
        <w:rPr>
          <w:sz w:val="28"/>
        </w:rPr>
        <w:t xml:space="preserve">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</w:t>
      </w:r>
      <w:r w:rsidRPr="00B35894">
        <w:rPr>
          <w:sz w:val="28"/>
        </w:rPr>
        <w:t>вступления в законную силу постановления о назначении административного наказания до истечения одного года</w:t>
      </w:r>
      <w:r w:rsidRPr="00B35894">
        <w:rPr>
          <w:sz w:val="28"/>
        </w:rPr>
        <w:t xml:space="preserve"> со дня окончания исполнения данного постановления.</w:t>
      </w:r>
    </w:p>
    <w:p w:rsidR="00EC2006" w:rsidP="00B35894">
      <w:pPr>
        <w:ind w:firstLine="708"/>
        <w:jc w:val="both"/>
        <w:rPr>
          <w:sz w:val="28"/>
        </w:rPr>
      </w:pPr>
      <w:r w:rsidRPr="00B35894">
        <w:rPr>
          <w:sz w:val="28"/>
        </w:rPr>
        <w:t>При рассмотрении дела об административном правонарушении установлено, что</w:t>
      </w:r>
      <w:r w:rsidR="008B41E5">
        <w:rPr>
          <w:sz w:val="28"/>
        </w:rPr>
        <w:t xml:space="preserve"> 01.03.2025</w:t>
      </w:r>
      <w:r w:rsidRPr="00B35894">
        <w:rPr>
          <w:sz w:val="28"/>
        </w:rPr>
        <w:t xml:space="preserve"> </w:t>
      </w:r>
      <w:r w:rsidR="00DC6D5F">
        <w:rPr>
          <w:sz w:val="28"/>
        </w:rPr>
        <w:t xml:space="preserve">01 час 47 минут по улице Одесская                                                                                                                                                                              в г.Нягани ХМАО-Югры Шаламов С.С. управлял транспортным средством </w:t>
      </w:r>
      <w:r w:rsidR="00B17FB9">
        <w:rPr>
          <w:sz w:val="28"/>
        </w:rPr>
        <w:t>*</w:t>
      </w:r>
      <w:r w:rsidR="00DC6D5F">
        <w:rPr>
          <w:sz w:val="28"/>
        </w:rPr>
        <w:t xml:space="preserve"> государственный регистрационный номер </w:t>
      </w:r>
      <w:r w:rsidR="00B17FB9">
        <w:rPr>
          <w:sz w:val="28"/>
        </w:rPr>
        <w:t>*</w:t>
      </w:r>
      <w:r w:rsidRPr="00B35894">
        <w:rPr>
          <w:sz w:val="28"/>
        </w:rPr>
        <w:t>, не зарегистрированным в установленном з</w:t>
      </w:r>
      <w:r w:rsidRPr="00B35894">
        <w:rPr>
          <w:sz w:val="28"/>
        </w:rPr>
        <w:t>аконом порядке повторно в течение года</w:t>
      </w:r>
      <w:r w:rsidR="00975807">
        <w:rPr>
          <w:sz w:val="28"/>
        </w:rPr>
        <w:t>.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DC6D5F">
        <w:rPr>
          <w:sz w:val="28"/>
        </w:rPr>
        <w:t>Шаламова С.С.</w:t>
      </w:r>
      <w:r>
        <w:rPr>
          <w:sz w:val="28"/>
        </w:rPr>
        <w:t xml:space="preserve"> в совершении правонарушения, предусмотренного частью 1.1 статьи 12.1 Кодекса Российской Федерации об административных правонарушениях, подтверждается исследованными материалами дела:        </w:t>
      </w:r>
    </w:p>
    <w:p w:rsidR="00EC2006">
      <w:pPr>
        <w:pStyle w:val="BodyText"/>
        <w:ind w:firstLine="698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протоколом об административном правонарушении 86 ХМ №</w:t>
      </w:r>
      <w:r w:rsidR="00DC6D5F">
        <w:rPr>
          <w:sz w:val="28"/>
        </w:rPr>
        <w:t>575710</w:t>
      </w:r>
      <w:r>
        <w:rPr>
          <w:sz w:val="28"/>
        </w:rPr>
        <w:t xml:space="preserve"> от </w:t>
      </w:r>
      <w:r w:rsidR="00DC6D5F">
        <w:rPr>
          <w:sz w:val="28"/>
        </w:rPr>
        <w:t>01.03.2025</w:t>
      </w:r>
      <w:r>
        <w:rPr>
          <w:sz w:val="28"/>
        </w:rPr>
        <w:t xml:space="preserve">, в котором указаны место, время и обстоятельства совершенного </w:t>
      </w:r>
      <w:r w:rsidR="00DC6D5F">
        <w:rPr>
          <w:sz w:val="28"/>
        </w:rPr>
        <w:t>Шаламовым С.С.</w:t>
      </w:r>
      <w:r>
        <w:rPr>
          <w:sz w:val="28"/>
        </w:rPr>
        <w:t xml:space="preserve"> административного правонарушения. Данный процессуальный документ составлен в соответствии с требованиями </w:t>
      </w:r>
      <w:r>
        <w:rPr>
          <w:sz w:val="28"/>
        </w:rPr>
        <w:t xml:space="preserve">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</w:t>
      </w:r>
      <w:r>
        <w:rPr>
          <w:sz w:val="28"/>
        </w:rPr>
        <w:t>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="00DC6D5F">
        <w:rPr>
          <w:sz w:val="28"/>
        </w:rPr>
        <w:t>Шаламову С.С.</w:t>
      </w:r>
      <w:r>
        <w:rPr>
          <w:sz w:val="28"/>
        </w:rPr>
        <w:t xml:space="preserve"> </w:t>
      </w:r>
      <w:r w:rsidRPr="002767E1">
        <w:rPr>
          <w:color w:val="auto"/>
          <w:spacing w:val="-1"/>
          <w:sz w:val="28"/>
        </w:rPr>
        <w:t xml:space="preserve">разъяснены, </w:t>
      </w:r>
      <w:r w:rsidRPr="002767E1">
        <w:rPr>
          <w:color w:val="auto"/>
          <w:sz w:val="28"/>
        </w:rPr>
        <w:t xml:space="preserve">копия </w:t>
      </w:r>
      <w:r w:rsidRPr="002767E1">
        <w:rPr>
          <w:color w:val="auto"/>
          <w:spacing w:val="-1"/>
          <w:sz w:val="28"/>
        </w:rPr>
        <w:t>протокола ему вручена, что подтверждается подписью правонарушителя в соответствующих графах протокола</w:t>
      </w:r>
      <w:r>
        <w:rPr>
          <w:sz w:val="28"/>
        </w:rPr>
        <w:t>;</w:t>
      </w:r>
    </w:p>
    <w:p w:rsidR="00490A66">
      <w:pPr>
        <w:pStyle w:val="BodyText"/>
        <w:ind w:firstLine="698"/>
        <w:rPr>
          <w:sz w:val="28"/>
        </w:rPr>
      </w:pPr>
      <w:r w:rsidRPr="00490A66">
        <w:rPr>
          <w:sz w:val="28"/>
        </w:rPr>
        <w:t xml:space="preserve">- копией постановления ОГИБДД ОМВД России по г.Нягани </w:t>
      </w:r>
      <w:r w:rsidR="008800B2">
        <w:rPr>
          <w:sz w:val="28"/>
        </w:rPr>
        <w:t>№</w:t>
      </w:r>
      <w:r w:rsidR="00DC6D5F">
        <w:rPr>
          <w:sz w:val="28"/>
        </w:rPr>
        <w:t>18810086230000407827</w:t>
      </w:r>
      <w:r>
        <w:rPr>
          <w:sz w:val="28"/>
        </w:rPr>
        <w:t xml:space="preserve"> от </w:t>
      </w:r>
      <w:r w:rsidR="00DC6D5F">
        <w:rPr>
          <w:sz w:val="28"/>
        </w:rPr>
        <w:t>07.08.2024</w:t>
      </w:r>
      <w:r w:rsidRPr="00490A66">
        <w:rPr>
          <w:sz w:val="28"/>
        </w:rPr>
        <w:t xml:space="preserve">, согласно которому </w:t>
      </w:r>
      <w:r w:rsidR="00DC6D5F">
        <w:rPr>
          <w:sz w:val="28"/>
        </w:rPr>
        <w:t xml:space="preserve">Шаламов С.С. </w:t>
      </w:r>
      <w:r w:rsidRPr="00490A66">
        <w:rPr>
          <w:sz w:val="28"/>
        </w:rPr>
        <w:t>был привлечен к административной ответственности за совершение административного правонарушения, предусмотренного частью 1 статьи 12.1 Кодекса Российской Федерации об административных правонарушениях</w:t>
      </w:r>
      <w:r>
        <w:rPr>
          <w:sz w:val="28"/>
        </w:rPr>
        <w:t>, в</w:t>
      </w:r>
      <w:r>
        <w:rPr>
          <w:sz w:val="28"/>
        </w:rPr>
        <w:t xml:space="preserve">ступившего в законную силу </w:t>
      </w:r>
      <w:r w:rsidR="00DC6D5F">
        <w:rPr>
          <w:sz w:val="28"/>
        </w:rPr>
        <w:t>18.08</w:t>
      </w:r>
      <w:r>
        <w:rPr>
          <w:sz w:val="28"/>
        </w:rPr>
        <w:t>.202</w:t>
      </w:r>
      <w:r w:rsidR="003B134C">
        <w:rPr>
          <w:sz w:val="28"/>
        </w:rPr>
        <w:t>4</w:t>
      </w:r>
      <w:r w:rsidRPr="00490A66">
        <w:rPr>
          <w:sz w:val="28"/>
        </w:rPr>
        <w:t>;</w:t>
      </w:r>
    </w:p>
    <w:p w:rsidR="006B6A99" w:rsidP="00544442">
      <w:pPr>
        <w:pStyle w:val="BodyText"/>
        <w:ind w:firstLine="698"/>
        <w:rPr>
          <w:color w:val="auto"/>
          <w:sz w:val="28"/>
        </w:rPr>
      </w:pPr>
      <w:r w:rsidRPr="00E50820">
        <w:rPr>
          <w:color w:val="auto"/>
          <w:sz w:val="28"/>
        </w:rPr>
        <w:t xml:space="preserve">- </w:t>
      </w:r>
      <w:r w:rsidR="00DC6D5F">
        <w:rPr>
          <w:color w:val="auto"/>
          <w:sz w:val="28"/>
        </w:rPr>
        <w:t xml:space="preserve">рапортом ИДПС ОВДПС ГИБДД ОМВД России по г.Нягани согласно которому, </w:t>
      </w:r>
      <w:r w:rsidR="00DC6D5F">
        <w:rPr>
          <w:sz w:val="28"/>
        </w:rPr>
        <w:t xml:space="preserve">01.03.2025 в 01 час 47 минут по улице Одесская                                                                                                                                                                              в г.Нягани ХМАО-Югры Шаламов С.С. управлял транспортным средством </w:t>
      </w:r>
      <w:r w:rsidR="00B17FB9">
        <w:rPr>
          <w:sz w:val="28"/>
        </w:rPr>
        <w:t>*</w:t>
      </w:r>
      <w:r w:rsidR="00DC6D5F">
        <w:rPr>
          <w:sz w:val="28"/>
        </w:rPr>
        <w:t xml:space="preserve"> государственный регистрационный номер </w:t>
      </w:r>
      <w:r w:rsidR="00B17FB9">
        <w:rPr>
          <w:sz w:val="28"/>
        </w:rPr>
        <w:t>*</w:t>
      </w:r>
      <w:r w:rsidR="00DC6D5F">
        <w:rPr>
          <w:sz w:val="28"/>
        </w:rPr>
        <w:t>, не зарегистрированным в установленном порядке, повторно</w:t>
      </w:r>
      <w:r w:rsidR="00544442">
        <w:rPr>
          <w:color w:val="auto"/>
          <w:sz w:val="28"/>
        </w:rPr>
        <w:t>;</w:t>
      </w:r>
    </w:p>
    <w:p w:rsidR="00B35894" w:rsidP="00544442">
      <w:pPr>
        <w:pStyle w:val="BodyText"/>
        <w:ind w:firstLine="698"/>
        <w:rPr>
          <w:color w:val="auto"/>
          <w:sz w:val="28"/>
        </w:rPr>
      </w:pPr>
      <w:r w:rsidRPr="00B35894">
        <w:rPr>
          <w:color w:val="auto"/>
          <w:sz w:val="28"/>
        </w:rPr>
        <w:t xml:space="preserve">- карточкой учета транспортного средства, согласно которому владельцем является </w:t>
      </w:r>
      <w:r w:rsidR="00DC6D5F">
        <w:rPr>
          <w:color w:val="auto"/>
          <w:sz w:val="28"/>
        </w:rPr>
        <w:t>Мардонов Х.Р.</w:t>
      </w:r>
      <w:r>
        <w:rPr>
          <w:color w:val="auto"/>
          <w:sz w:val="28"/>
        </w:rPr>
        <w:t>,</w:t>
      </w:r>
    </w:p>
    <w:p w:rsidR="00DC6D5F" w:rsidRPr="00E50820" w:rsidP="00544442">
      <w:pPr>
        <w:pStyle w:val="BodyText"/>
        <w:ind w:firstLine="698"/>
        <w:rPr>
          <w:color w:val="auto"/>
          <w:sz w:val="28"/>
        </w:rPr>
      </w:pPr>
      <w:r>
        <w:rPr>
          <w:color w:val="auto"/>
          <w:sz w:val="28"/>
        </w:rPr>
        <w:t>- копией договора купли-продажи транспортного средства от 20.07.2024, заключенного между Мардоновым Х.Р.  и Шаламовым С.С.,</w:t>
      </w:r>
    </w:p>
    <w:p w:rsidR="003068D9">
      <w:pPr>
        <w:pStyle w:val="BodyText"/>
        <w:tabs>
          <w:tab w:val="left" w:pos="0"/>
        </w:tabs>
        <w:rPr>
          <w:sz w:val="28"/>
        </w:rPr>
      </w:pPr>
      <w:r w:rsidRPr="00E50820">
        <w:rPr>
          <w:color w:val="auto"/>
          <w:sz w:val="28"/>
        </w:rPr>
        <w:t xml:space="preserve">          </w:t>
      </w:r>
      <w:r w:rsidRPr="003068D9">
        <w:rPr>
          <w:sz w:val="28"/>
        </w:rPr>
        <w:t xml:space="preserve">- реестром </w:t>
      </w:r>
      <w:r w:rsidRPr="003068D9">
        <w:rPr>
          <w:sz w:val="28"/>
        </w:rPr>
        <w:t>правонарушений</w:t>
      </w:r>
      <w:r w:rsidR="00B35894">
        <w:rPr>
          <w:sz w:val="28"/>
        </w:rPr>
        <w:t xml:space="preserve"> на </w:t>
      </w:r>
      <w:r w:rsidR="007B1DBE">
        <w:rPr>
          <w:sz w:val="28"/>
        </w:rPr>
        <w:t>Шаламаова С.С.</w:t>
      </w:r>
    </w:p>
    <w:p w:rsidR="00DC6D5F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- справкой ВрИО старшего инспектора по ИАЗ отдела Госавтоинспекции ОМВД России по г.Нягани согласно которому, Шаламов С.С. по состоянию на </w:t>
      </w:r>
      <w:r w:rsidR="007B1DBE">
        <w:rPr>
          <w:sz w:val="28"/>
        </w:rPr>
        <w:t>05.03.2025</w:t>
      </w:r>
      <w:r>
        <w:rPr>
          <w:sz w:val="28"/>
        </w:rPr>
        <w:t xml:space="preserve"> водительское удостоверение в ГИБДД РФ не получал, права управления транс</w:t>
      </w:r>
      <w:r>
        <w:rPr>
          <w:sz w:val="28"/>
        </w:rPr>
        <w:t>портными средствами</w:t>
      </w:r>
      <w:r w:rsidR="007B1DBE">
        <w:rPr>
          <w:sz w:val="28"/>
        </w:rPr>
        <w:t>,</w:t>
      </w:r>
      <w:r>
        <w:rPr>
          <w:sz w:val="28"/>
        </w:rPr>
        <w:t xml:space="preserve"> не имеет.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</w:t>
      </w:r>
      <w:r w:rsidR="0093573D">
        <w:rPr>
          <w:sz w:val="28"/>
        </w:rPr>
        <w:tab/>
      </w:r>
      <w:r>
        <w:rPr>
          <w:sz w:val="28"/>
        </w:rPr>
        <w:t>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="00DC6D5F">
        <w:rPr>
          <w:sz w:val="28"/>
        </w:rPr>
        <w:t>Шаламова С.С.</w:t>
      </w:r>
      <w:r>
        <w:rPr>
          <w:sz w:val="28"/>
        </w:rPr>
        <w:t xml:space="preserve"> мировой судья квалифицирует по ча</w:t>
      </w:r>
      <w:r>
        <w:rPr>
          <w:sz w:val="28"/>
        </w:rPr>
        <w:t xml:space="preserve">сти 1.1 статьи 12.1 Кодекса Российской Федерации об административных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8800B2" w:rsidP="0093573D">
      <w:pPr>
        <w:jc w:val="both"/>
        <w:rPr>
          <w:sz w:val="28"/>
        </w:rPr>
      </w:pPr>
      <w:r>
        <w:rPr>
          <w:sz w:val="28"/>
        </w:rPr>
        <w:tab/>
        <w:t xml:space="preserve">При назначении наказания, судья учитывает характер и степень общественной опасности совершенного правонарушения, связанного с </w:t>
      </w:r>
      <w:r w:rsidR="009B6DB3">
        <w:rPr>
          <w:sz w:val="28"/>
        </w:rPr>
        <w:t xml:space="preserve">источником </w:t>
      </w:r>
      <w:r w:rsidR="0093573D">
        <w:rPr>
          <w:sz w:val="28"/>
        </w:rPr>
        <w:t>повышенной опасности.</w:t>
      </w:r>
    </w:p>
    <w:p w:rsidR="00B35894" w:rsidP="00B35894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 административную ответственность по делу, не установлено.</w:t>
      </w:r>
    </w:p>
    <w:p w:rsidR="008800B2" w:rsidP="00832F1F">
      <w:pPr>
        <w:ind w:firstLine="708"/>
        <w:jc w:val="both"/>
        <w:rPr>
          <w:sz w:val="28"/>
          <w:szCs w:val="28"/>
        </w:rPr>
      </w:pPr>
      <w:r w:rsidRPr="00B35894">
        <w:rPr>
          <w:sz w:val="28"/>
          <w:szCs w:val="28"/>
        </w:rPr>
        <w:t xml:space="preserve">Обстоятельством, отягчающим административную ответственность по делу, является повторное совершение </w:t>
      </w:r>
      <w:r w:rsidR="00DC6D5F">
        <w:rPr>
          <w:sz w:val="28"/>
        </w:rPr>
        <w:t>Шаламовым С.С.</w:t>
      </w:r>
      <w:r w:rsidRPr="00B35894">
        <w:rPr>
          <w:sz w:val="28"/>
          <w:szCs w:val="28"/>
        </w:rPr>
        <w:t xml:space="preserve"> однородного правонарушения в течение года</w:t>
      </w:r>
      <w:r w:rsidR="00975807">
        <w:rPr>
          <w:sz w:val="28"/>
          <w:szCs w:val="28"/>
        </w:rPr>
        <w:t>.</w:t>
      </w:r>
    </w:p>
    <w:p w:rsidR="00EC2006">
      <w:pPr>
        <w:spacing w:line="182" w:lineRule="atLeast"/>
        <w:ind w:firstLine="547"/>
        <w:jc w:val="both"/>
        <w:rPr>
          <w:rStyle w:val="blk0"/>
          <w:sz w:val="28"/>
        </w:rPr>
      </w:pPr>
      <w:r>
        <w:rPr>
          <w:sz w:val="28"/>
        </w:rPr>
        <w:tab/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>настоящей статьи, влечет наложение административного штрафа в размере пяти тысяч рублей или лишение права управления трансп</w:t>
      </w:r>
      <w:r>
        <w:rPr>
          <w:rStyle w:val="blk0"/>
          <w:sz w:val="28"/>
        </w:rPr>
        <w:t>ортными средствами на срок от одного до трех месяцев.</w:t>
      </w:r>
    </w:p>
    <w:p w:rsidR="00EC2006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EC2006">
      <w:pPr>
        <w:jc w:val="center"/>
        <w:rPr>
          <w:sz w:val="28"/>
        </w:rPr>
      </w:pPr>
      <w:r>
        <w:rPr>
          <w:sz w:val="28"/>
        </w:rPr>
        <w:t>ПОСТАНОВИ</w:t>
      </w:r>
      <w:r w:rsidR="006238BD">
        <w:rPr>
          <w:sz w:val="28"/>
        </w:rPr>
        <w:t>Л:</w:t>
      </w:r>
    </w:p>
    <w:p w:rsidR="00940D1C" w:rsidRPr="00940D1C" w:rsidP="00C404E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DC6D5F">
        <w:rPr>
          <w:sz w:val="28"/>
          <w:szCs w:val="28"/>
        </w:rPr>
        <w:t>Шаламова Сергея Сергеевича</w:t>
      </w:r>
      <w:r w:rsidR="00544442">
        <w:rPr>
          <w:sz w:val="28"/>
        </w:rPr>
        <w:t xml:space="preserve"> </w:t>
      </w:r>
      <w:r>
        <w:rPr>
          <w:sz w:val="28"/>
        </w:rPr>
        <w:t>признать виновным в совершении правонарушения, предусмотренного частью 1.1 статьи 12.1 Кодекса Российской Федерации об административных правонарушениях</w:t>
      </w:r>
      <w:r w:rsidR="007B1DBE">
        <w:rPr>
          <w:sz w:val="28"/>
        </w:rPr>
        <w:t>,</w:t>
      </w:r>
      <w:r>
        <w:rPr>
          <w:sz w:val="28"/>
        </w:rPr>
        <w:t xml:space="preserve"> и назначить ему наказание </w:t>
      </w:r>
      <w:r w:rsidRPr="00940D1C">
        <w:rPr>
          <w:sz w:val="28"/>
        </w:rPr>
        <w:t>в виде административного</w:t>
      </w:r>
      <w:r>
        <w:rPr>
          <w:sz w:val="28"/>
        </w:rPr>
        <w:t xml:space="preserve"> штрафа в размере 5 000 (пят</w:t>
      </w:r>
      <w:r w:rsidR="007B1DBE">
        <w:rPr>
          <w:sz w:val="28"/>
        </w:rPr>
        <w:t>и</w:t>
      </w:r>
      <w:r>
        <w:rPr>
          <w:sz w:val="28"/>
        </w:rPr>
        <w:t xml:space="preserve"> тысяч</w:t>
      </w:r>
      <w:r w:rsidRPr="00940D1C">
        <w:rPr>
          <w:sz w:val="28"/>
        </w:rPr>
        <w:t>) руб</w:t>
      </w:r>
      <w:r w:rsidRPr="00940D1C">
        <w:rPr>
          <w:sz w:val="28"/>
        </w:rPr>
        <w:t>лей.</w:t>
      </w:r>
    </w:p>
    <w:p w:rsidR="00940D1C" w:rsidRPr="00E50820" w:rsidP="00940D1C">
      <w:pPr>
        <w:ind w:firstLine="720"/>
        <w:jc w:val="both"/>
        <w:rPr>
          <w:color w:val="auto"/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</w:t>
      </w:r>
      <w:r>
        <w:rPr>
          <w:sz w:val="28"/>
        </w:rPr>
        <w:t xml:space="preserve">-Мансийскому автономному округу-Югре г.Ханты-Мансийск, КБК </w:t>
      </w:r>
      <w:r w:rsidRPr="00E50820">
        <w:rPr>
          <w:color w:val="auto"/>
          <w:sz w:val="28"/>
        </w:rPr>
        <w:t xml:space="preserve">18811601123010001140, БИК 007162163, ОКТМО 71879000, УИН </w:t>
      </w:r>
      <w:r w:rsidR="00DC6D5F">
        <w:rPr>
          <w:color w:val="auto"/>
          <w:sz w:val="28"/>
        </w:rPr>
        <w:t>18810486250550001831</w:t>
      </w:r>
      <w:r w:rsidRPr="00E50820">
        <w:rPr>
          <w:color w:val="auto"/>
          <w:sz w:val="28"/>
        </w:rPr>
        <w:t xml:space="preserve">.   </w:t>
      </w:r>
    </w:p>
    <w:p w:rsidR="00940D1C" w:rsidRPr="00940D1C" w:rsidP="00940D1C">
      <w:pPr>
        <w:ind w:firstLine="720"/>
        <w:jc w:val="both"/>
        <w:rPr>
          <w:sz w:val="28"/>
        </w:rPr>
      </w:pPr>
      <w:r w:rsidRPr="00E50820">
        <w:rPr>
          <w:color w:val="auto"/>
          <w:sz w:val="28"/>
        </w:rPr>
        <w:t xml:space="preserve">Административный штраф должен быть уплачен в полном размере лицом, привлеченным </w:t>
      </w:r>
      <w:r w:rsidRPr="00940D1C">
        <w:rPr>
          <w:sz w:val="28"/>
        </w:rPr>
        <w:t>к административной ответственности,</w:t>
      </w:r>
      <w:r w:rsidRPr="00940D1C">
        <w:rPr>
          <w:sz w:val="28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</w:t>
      </w:r>
      <w:r w:rsidRPr="00940D1C">
        <w:rPr>
          <w:sz w:val="28"/>
        </w:rPr>
        <w:t xml:space="preserve">очки, предусмотренных статьей 31.5 </w:t>
      </w:r>
      <w:r w:rsidRPr="00940D1C">
        <w:rPr>
          <w:sz w:val="28"/>
        </w:rPr>
        <w:t>настоящего Кодекса. В тот же срок должна быть предъявлена квитанция об уплате штрафа в канцелярию мир</w:t>
      </w:r>
      <w:r w:rsidR="00081D42">
        <w:rPr>
          <w:sz w:val="28"/>
        </w:rPr>
        <w:t>ового судьи судебного участка №3</w:t>
      </w:r>
      <w:r w:rsidRPr="00940D1C">
        <w:rPr>
          <w:sz w:val="28"/>
        </w:rPr>
        <w:t xml:space="preserve"> Няганского судебного района ХМАО-Югры.</w:t>
      </w:r>
    </w:p>
    <w:p w:rsidR="00940D1C" w:rsidP="00940D1C">
      <w:pPr>
        <w:ind w:firstLine="720"/>
        <w:jc w:val="both"/>
        <w:rPr>
          <w:sz w:val="28"/>
        </w:rPr>
      </w:pPr>
      <w:r w:rsidRPr="00940D1C">
        <w:rPr>
          <w:sz w:val="28"/>
        </w:rPr>
        <w:t xml:space="preserve">Согласно части 5 статьи 32.2 Кодекса Российской </w:t>
      </w:r>
      <w:r w:rsidRPr="00940D1C">
        <w:rPr>
          <w:sz w:val="28"/>
        </w:rPr>
        <w:t>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</w:t>
      </w:r>
      <w:r w:rsidRPr="00940D1C">
        <w:rPr>
          <w:sz w:val="28"/>
        </w:rPr>
        <w:t>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</w:t>
      </w:r>
      <w:r w:rsidRPr="00940D1C">
        <w:rPr>
          <w:sz w:val="28"/>
        </w:rPr>
        <w:t>смотрено в виде административного ареста сроком до 15 суток, либо обязательные работы сроком до 50 часов.</w:t>
      </w:r>
    </w:p>
    <w:p w:rsidR="002F5B45" w:rsidRPr="002F5B45" w:rsidP="002F5B45">
      <w:pPr>
        <w:ind w:firstLine="708"/>
        <w:jc w:val="both"/>
        <w:rPr>
          <w:sz w:val="28"/>
        </w:rPr>
      </w:pPr>
      <w:r w:rsidRPr="002F5B45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</w:t>
      </w:r>
      <w:r w:rsidRPr="002F5B45">
        <w:rPr>
          <w:sz w:val="28"/>
        </w:rPr>
        <w:t xml:space="preserve">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C905D7">
        <w:rPr>
          <w:sz w:val="28"/>
        </w:rPr>
        <w:t>дней</w:t>
      </w:r>
      <w:r w:rsidRPr="002F5B45">
        <w:rPr>
          <w:sz w:val="28"/>
        </w:rPr>
        <w:t xml:space="preserve"> с момента вручения или получении копии постановления.</w:t>
      </w:r>
    </w:p>
    <w:p w:rsidR="002F5B45" w:rsidP="002F5B45">
      <w:pPr>
        <w:jc w:val="both"/>
        <w:rPr>
          <w:sz w:val="28"/>
        </w:rPr>
      </w:pPr>
    </w:p>
    <w:p w:rsidR="00B35894" w:rsidRPr="002F5B45" w:rsidP="002F5B45">
      <w:pPr>
        <w:jc w:val="both"/>
        <w:rPr>
          <w:sz w:val="28"/>
        </w:rPr>
      </w:pPr>
    </w:p>
    <w:p w:rsidR="002F5B45" w:rsidRPr="002F5B45" w:rsidP="002F5B45">
      <w:pPr>
        <w:tabs>
          <w:tab w:val="left" w:pos="0"/>
        </w:tabs>
        <w:jc w:val="both"/>
        <w:rPr>
          <w:sz w:val="28"/>
        </w:rPr>
      </w:pPr>
      <w:r w:rsidRPr="002F5B45">
        <w:rPr>
          <w:sz w:val="28"/>
        </w:rPr>
        <w:t xml:space="preserve">Мировой </w:t>
      </w:r>
      <w:r w:rsidRPr="002F5B45">
        <w:rPr>
          <w:sz w:val="28"/>
        </w:rPr>
        <w:t>судья</w:t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</w:t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   </w:t>
      </w:r>
      <w:r w:rsidR="00B35894">
        <w:rPr>
          <w:sz w:val="28"/>
        </w:rPr>
        <w:t>Р.Р. Изюмцева</w:t>
      </w:r>
    </w:p>
    <w:p w:rsidR="00EC2006" w:rsidP="002F5B45">
      <w:pPr>
        <w:ind w:firstLine="709"/>
        <w:jc w:val="both"/>
      </w:pPr>
    </w:p>
    <w:sectPr w:rsidSect="00C905D7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00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64864792"/>
      <w:docPartObj>
        <w:docPartGallery w:val="Page Numbers (Top of Page)"/>
        <w:docPartUnique/>
      </w:docPartObj>
    </w:sdtPr>
    <w:sdtContent>
      <w:p w:rsidR="00C905D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FB9">
          <w:rPr>
            <w:noProof/>
          </w:rPr>
          <w:t>3</w:t>
        </w:r>
        <w:r>
          <w:fldChar w:fldCharType="end"/>
        </w:r>
      </w:p>
    </w:sdtContent>
  </w:sdt>
  <w:p w:rsidR="00C90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9B1E00"/>
    <w:multiLevelType w:val="multilevel"/>
    <w:tmpl w:val="581C96B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6"/>
    <w:rsid w:val="00081D42"/>
    <w:rsid w:val="00216C67"/>
    <w:rsid w:val="002767E1"/>
    <w:rsid w:val="002F2778"/>
    <w:rsid w:val="002F5B45"/>
    <w:rsid w:val="003055F4"/>
    <w:rsid w:val="003068D9"/>
    <w:rsid w:val="00324E8E"/>
    <w:rsid w:val="00380954"/>
    <w:rsid w:val="003B1027"/>
    <w:rsid w:val="003B134C"/>
    <w:rsid w:val="00490A66"/>
    <w:rsid w:val="004B1ED8"/>
    <w:rsid w:val="004F4258"/>
    <w:rsid w:val="004F781F"/>
    <w:rsid w:val="00544442"/>
    <w:rsid w:val="00553A80"/>
    <w:rsid w:val="00553C62"/>
    <w:rsid w:val="00571AA7"/>
    <w:rsid w:val="005C65AC"/>
    <w:rsid w:val="005D27C8"/>
    <w:rsid w:val="006238BD"/>
    <w:rsid w:val="00630F40"/>
    <w:rsid w:val="006601D6"/>
    <w:rsid w:val="006B6A99"/>
    <w:rsid w:val="0079709B"/>
    <w:rsid w:val="007B1DBE"/>
    <w:rsid w:val="00832F1F"/>
    <w:rsid w:val="00876255"/>
    <w:rsid w:val="008800B2"/>
    <w:rsid w:val="0088226F"/>
    <w:rsid w:val="008B41E5"/>
    <w:rsid w:val="0093573D"/>
    <w:rsid w:val="00940D1C"/>
    <w:rsid w:val="00975807"/>
    <w:rsid w:val="009B6DB3"/>
    <w:rsid w:val="00A50C34"/>
    <w:rsid w:val="00AA11BB"/>
    <w:rsid w:val="00AB5A7E"/>
    <w:rsid w:val="00B06B13"/>
    <w:rsid w:val="00B17FB9"/>
    <w:rsid w:val="00B35894"/>
    <w:rsid w:val="00B82ABE"/>
    <w:rsid w:val="00C3538D"/>
    <w:rsid w:val="00C404EF"/>
    <w:rsid w:val="00C723AA"/>
    <w:rsid w:val="00C8457C"/>
    <w:rsid w:val="00C905D7"/>
    <w:rsid w:val="00D413B8"/>
    <w:rsid w:val="00DC6D5F"/>
    <w:rsid w:val="00E203E1"/>
    <w:rsid w:val="00E2094E"/>
    <w:rsid w:val="00E50820"/>
    <w:rsid w:val="00E648DD"/>
    <w:rsid w:val="00EC2006"/>
    <w:rsid w:val="00F320D4"/>
    <w:rsid w:val="00F75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81E16D-D0DA-4FFC-9DEA-1550095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Номер страницы1"/>
    <w:basedOn w:val="120"/>
    <w:link w:val="100"/>
  </w:style>
  <w:style w:type="character" w:customStyle="1" w:styleId="100">
    <w:name w:val="Номер страницы1_0"/>
    <w:basedOn w:val="130"/>
    <w:link w:val="14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6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0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BodyText">
    <w:name w:val="Body Text"/>
    <w:basedOn w:val="Normal"/>
    <w:link w:val="a2"/>
    <w:pPr>
      <w:jc w:val="both"/>
    </w:pPr>
  </w:style>
  <w:style w:type="character" w:customStyle="1" w:styleId="a2">
    <w:name w:val="Основной текст Знак"/>
    <w:basedOn w:val="1"/>
    <w:link w:val="BodyText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pple-converted-space">
    <w:name w:val="apple-converted-space"/>
    <w:basedOn w:val="120"/>
    <w:link w:val="apple-converted-space0"/>
  </w:style>
  <w:style w:type="character" w:customStyle="1" w:styleId="apple-converted-space0">
    <w:name w:val="apple-converted-space_0"/>
    <w:basedOn w:val="130"/>
    <w:link w:val="apple-converted-space"/>
  </w:style>
  <w:style w:type="paragraph" w:customStyle="1" w:styleId="blk">
    <w:name w:val="blk"/>
    <w:basedOn w:val="120"/>
    <w:link w:val="blk0"/>
  </w:style>
  <w:style w:type="character" w:customStyle="1" w:styleId="blk0">
    <w:name w:val="blk_0"/>
    <w:basedOn w:val="130"/>
    <w:link w:val="blk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20">
    <w:name w:val="Основной шрифт абзаца1_2"/>
    <w:link w:val="130"/>
  </w:style>
  <w:style w:type="character" w:customStyle="1" w:styleId="130">
    <w:name w:val="Основной шрифт абзаца1_3"/>
    <w:link w:val="120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00">
    <w:name w:val="Гиперссылка2_0"/>
    <w:link w:val="21"/>
    <w:rPr>
      <w:color w:val="0000FF"/>
      <w:u w:val="single"/>
    </w:rPr>
  </w:style>
  <w:style w:type="character" w:customStyle="1" w:styleId="21">
    <w:name w:val="Гиперссылка2_1"/>
    <w:link w:val="200"/>
    <w:rPr>
      <w:color w:val="0000FF"/>
      <w:u w:val="single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BodyText2">
    <w:name w:val="Body Text 2"/>
    <w:basedOn w:val="Normal"/>
    <w:link w:val="23"/>
    <w:uiPriority w:val="99"/>
    <w:semiHidden/>
    <w:unhideWhenUsed/>
    <w:rsid w:val="00216C6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216C67"/>
    <w:rPr>
      <w:sz w:val="24"/>
    </w:rPr>
  </w:style>
  <w:style w:type="paragraph" w:styleId="Header">
    <w:name w:val="header"/>
    <w:basedOn w:val="Normal"/>
    <w:link w:val="a5"/>
    <w:uiPriority w:val="99"/>
    <w:unhideWhenUsed/>
    <w:rsid w:val="00C905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C905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d4123171d6f4bc4e745e0e431bf9d127cfa417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53A35-5BFF-4F99-A1F2-BF2A3FF7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